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СРО 5. Создание геопортала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Необходимо подготовить векторные файлы и загрузить в геопортал по инструкции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https://youtu.be/7PXEoQ9cgYk</w:t>
        </w:r>
      </w:hyperlink>
      <w:r w:rsidDel="00000000" w:rsidR="00000000" w:rsidRPr="00000000">
        <w:rPr>
          <w:rtl w:val="0"/>
        </w:rPr>
        <w:t xml:space="preserve"> 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youtu.be/7PXEoQ9cgY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